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4F" w:rsidRPr="00872E8E" w:rsidRDefault="00872E8E" w:rsidP="00872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2E8E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72E8E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>проведения ежегодного рейтинга органов местного самоуправления городского округа</w:t>
      </w:r>
      <w:proofErr w:type="gramEnd"/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 xml:space="preserve"> и муниципальных районов Новгородской области по развитию предпринимательства, привлечению инвестиций и содействию развития конкуренции в Новгородской области по итогам 201</w:t>
      </w:r>
      <w:r w:rsidR="007D706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B504F" w:rsidRPr="00872E8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B504F" w:rsidRPr="00872E8E" w:rsidRDefault="00FB504F" w:rsidP="00872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2E8E" w:rsidRPr="00872E8E" w:rsidRDefault="00872E8E" w:rsidP="00872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2E8E">
        <w:rPr>
          <w:rFonts w:ascii="Times New Roman" w:eastAsia="Calibri" w:hAnsi="Times New Roman" w:cs="Times New Roman"/>
          <w:sz w:val="28"/>
          <w:szCs w:val="28"/>
        </w:rPr>
        <w:t>В целях реализации положений Стандарта развития конкуренции в субъектах Российской Федерации, и повышения эффективности деятельности органов местного самоуправления городского округа и муниципальных районов области по развитию предпринимательства и привлечению инвестиций в Новгородской области указом Губернатора Новгородской области от 05.07.2018 № 277 был утвержден Порядок формирования ежегодного рейтинга органов местного самоуправления городского округа и муниципальных районов Новгородской области по развитию предпринимательства, привлечению</w:t>
      </w:r>
      <w:proofErr w:type="gramEnd"/>
      <w:r w:rsidRPr="00872E8E">
        <w:rPr>
          <w:rFonts w:ascii="Times New Roman" w:eastAsia="Calibri" w:hAnsi="Times New Roman" w:cs="Times New Roman"/>
          <w:sz w:val="28"/>
          <w:szCs w:val="28"/>
        </w:rPr>
        <w:t xml:space="preserve"> инвестиций и содействию развитию конкуренции.</w:t>
      </w:r>
    </w:p>
    <w:p w:rsidR="00872E8E" w:rsidRDefault="00872E8E" w:rsidP="00872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Формирование рейтинга направлено на оценку состояния и уровня развития конкурентной среды,  предпринимательского и инвестиционного климата в городском округе, муниципальных районах области; на выявление лучших муниципальных практик по отдельным показателям рейтинга и на мотивацию и стимулирование органов местного самоуправления городского округа и муниципальных районов области к реализации комплексной политики по улучшению инвестиционного климата и состояния конкурентной сред</w:t>
      </w:r>
      <w:r>
        <w:rPr>
          <w:rFonts w:ascii="Times New Roman" w:eastAsia="Calibri" w:hAnsi="Times New Roman" w:cs="Times New Roman"/>
          <w:sz w:val="28"/>
          <w:szCs w:val="28"/>
        </w:rPr>
        <w:t>ы с применением лучших практик.</w:t>
      </w:r>
    </w:p>
    <w:p w:rsidR="00872E8E" w:rsidRPr="00872E8E" w:rsidRDefault="00872E8E" w:rsidP="00872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2E8E">
        <w:rPr>
          <w:rFonts w:ascii="Times New Roman" w:eastAsia="Calibri" w:hAnsi="Times New Roman" w:cs="Times New Roman"/>
          <w:sz w:val="28"/>
          <w:szCs w:val="28"/>
        </w:rPr>
        <w:t>Министерством инвестиционной политики Новгородской области сформирован рейтинг органов местного самоуправления муниципальных районов (городского округа) по показателям в сфере развития предпринимательства, привлечения инвестиций и содействия развитию конкуренции.</w:t>
      </w:r>
    </w:p>
    <w:p w:rsidR="004870E6" w:rsidRPr="00924EB9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EB9">
        <w:rPr>
          <w:rFonts w:ascii="Times New Roman" w:eastAsia="Calibri" w:hAnsi="Times New Roman" w:cs="Times New Roman"/>
          <w:sz w:val="28"/>
          <w:szCs w:val="28"/>
        </w:rPr>
        <w:t>По итогам 201</w:t>
      </w:r>
      <w:r w:rsidR="007D706F">
        <w:rPr>
          <w:rFonts w:ascii="Times New Roman" w:eastAsia="Calibri" w:hAnsi="Times New Roman" w:cs="Times New Roman"/>
          <w:sz w:val="28"/>
          <w:szCs w:val="28"/>
        </w:rPr>
        <w:t>8</w:t>
      </w:r>
      <w:r w:rsidRPr="00924EB9">
        <w:rPr>
          <w:rFonts w:ascii="Times New Roman" w:eastAsia="Calibri" w:hAnsi="Times New Roman" w:cs="Times New Roman"/>
          <w:sz w:val="28"/>
          <w:szCs w:val="28"/>
        </w:rPr>
        <w:t xml:space="preserve"> года места в рейтинге распределились следующим образом:</w:t>
      </w:r>
    </w:p>
    <w:p w:rsidR="007D706F" w:rsidRPr="00654791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791">
        <w:rPr>
          <w:rFonts w:ascii="Times New Roman" w:hAnsi="Times New Roman" w:cs="Times New Roman"/>
          <w:sz w:val="28"/>
          <w:szCs w:val="28"/>
        </w:rPr>
        <w:t xml:space="preserve">1-ое место – </w:t>
      </w:r>
      <w:proofErr w:type="spellStart"/>
      <w:r w:rsidRPr="00654791">
        <w:rPr>
          <w:rFonts w:ascii="Times New Roman" w:hAnsi="Times New Roman" w:cs="Times New Roman"/>
          <w:color w:val="333333"/>
          <w:sz w:val="28"/>
          <w:szCs w:val="28"/>
        </w:rPr>
        <w:t>Чудовский</w:t>
      </w:r>
      <w:proofErr w:type="spellEnd"/>
      <w:r w:rsidRPr="006547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654791">
        <w:rPr>
          <w:rFonts w:ascii="Times New Roman" w:hAnsi="Times New Roman" w:cs="Times New Roman"/>
          <w:color w:val="333333"/>
          <w:sz w:val="28"/>
          <w:szCs w:val="28"/>
        </w:rPr>
        <w:t>муниципальный</w:t>
      </w:r>
      <w:proofErr w:type="gramEnd"/>
      <w:r w:rsidRPr="00654791">
        <w:rPr>
          <w:rFonts w:ascii="Times New Roman" w:hAnsi="Times New Roman" w:cs="Times New Roman"/>
          <w:color w:val="333333"/>
          <w:sz w:val="28"/>
          <w:szCs w:val="28"/>
        </w:rPr>
        <w:t xml:space="preserve"> район</w:t>
      </w:r>
      <w:r w:rsidRPr="00654791">
        <w:rPr>
          <w:rFonts w:ascii="Times New Roman" w:hAnsi="Times New Roman" w:cs="Times New Roman"/>
          <w:sz w:val="28"/>
          <w:szCs w:val="28"/>
        </w:rPr>
        <w:t>;</w:t>
      </w:r>
    </w:p>
    <w:p w:rsidR="007D706F" w:rsidRPr="00654791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791">
        <w:rPr>
          <w:rFonts w:ascii="Times New Roman" w:hAnsi="Times New Roman" w:cs="Times New Roman"/>
          <w:sz w:val="28"/>
          <w:szCs w:val="28"/>
        </w:rPr>
        <w:t xml:space="preserve">2-ое место – Новгородский </w:t>
      </w:r>
      <w:proofErr w:type="gramStart"/>
      <w:r w:rsidRPr="0065479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65479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654791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791">
        <w:rPr>
          <w:rFonts w:ascii="Times New Roman" w:hAnsi="Times New Roman" w:cs="Times New Roman"/>
          <w:sz w:val="28"/>
          <w:szCs w:val="28"/>
        </w:rPr>
        <w:t xml:space="preserve">3-е место – </w:t>
      </w:r>
      <w:proofErr w:type="spellStart"/>
      <w:r w:rsidRPr="00654791"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 w:rsidRPr="00654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79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65479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t xml:space="preserve">4-ое место – </w:t>
      </w:r>
      <w:proofErr w:type="spellStart"/>
      <w:r w:rsidRPr="000524C9">
        <w:rPr>
          <w:rFonts w:ascii="Times New Roman" w:hAnsi="Times New Roman" w:cs="Times New Roman"/>
          <w:sz w:val="28"/>
          <w:szCs w:val="28"/>
        </w:rPr>
        <w:t>Крестецкий</w:t>
      </w:r>
      <w:proofErr w:type="spellEnd"/>
      <w:r w:rsidRPr="0005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4C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0524C9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t xml:space="preserve">5-ое место - </w:t>
      </w:r>
      <w:proofErr w:type="spellStart"/>
      <w:r w:rsidRPr="000524C9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05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4C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0524C9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t>6-ое место – Великий Новгород;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t xml:space="preserve">7-ое место – </w:t>
      </w:r>
      <w:proofErr w:type="spellStart"/>
      <w:r w:rsidRPr="000524C9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05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4C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0524C9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t xml:space="preserve">8-ое место – </w:t>
      </w:r>
      <w:proofErr w:type="spellStart"/>
      <w:r w:rsidRPr="000524C9">
        <w:rPr>
          <w:rFonts w:ascii="Times New Roman" w:hAnsi="Times New Roman" w:cs="Times New Roman"/>
          <w:sz w:val="28"/>
          <w:szCs w:val="28"/>
        </w:rPr>
        <w:t>Хвойнинский</w:t>
      </w:r>
      <w:proofErr w:type="spellEnd"/>
      <w:r w:rsidRPr="0005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4C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0524C9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t xml:space="preserve">9-ое место – </w:t>
      </w:r>
      <w:proofErr w:type="gramStart"/>
      <w:r w:rsidRPr="000524C9">
        <w:rPr>
          <w:rFonts w:ascii="Times New Roman" w:hAnsi="Times New Roman" w:cs="Times New Roman"/>
          <w:sz w:val="28"/>
          <w:szCs w:val="28"/>
        </w:rPr>
        <w:t>Валдайский</w:t>
      </w:r>
      <w:proofErr w:type="gramEnd"/>
      <w:r w:rsidRPr="000524C9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t xml:space="preserve">10-ое место – </w:t>
      </w:r>
      <w:proofErr w:type="spellStart"/>
      <w:r w:rsidRPr="000524C9">
        <w:rPr>
          <w:rFonts w:ascii="Times New Roman" w:hAnsi="Times New Roman" w:cs="Times New Roman"/>
          <w:sz w:val="28"/>
          <w:szCs w:val="28"/>
        </w:rPr>
        <w:t>Пестовский</w:t>
      </w:r>
      <w:proofErr w:type="spellEnd"/>
      <w:r w:rsidRPr="0005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4C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0524C9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t xml:space="preserve">11-ое место – </w:t>
      </w:r>
      <w:proofErr w:type="spellStart"/>
      <w:r w:rsidRPr="000524C9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05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4C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0524C9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t xml:space="preserve">12-ое место - </w:t>
      </w:r>
      <w:proofErr w:type="gramStart"/>
      <w:r w:rsidRPr="000524C9">
        <w:rPr>
          <w:rFonts w:ascii="Times New Roman" w:hAnsi="Times New Roman" w:cs="Times New Roman"/>
          <w:sz w:val="28"/>
          <w:szCs w:val="28"/>
        </w:rPr>
        <w:t>Старорусский</w:t>
      </w:r>
      <w:proofErr w:type="gramEnd"/>
      <w:r w:rsidRPr="000524C9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t>13-ое место – Батецкий муниципальный район;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t xml:space="preserve">14-ое место – </w:t>
      </w:r>
      <w:proofErr w:type="spellStart"/>
      <w:r w:rsidRPr="000524C9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Pr="0005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4C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0524C9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lastRenderedPageBreak/>
        <w:t xml:space="preserve">15-ое место – </w:t>
      </w:r>
      <w:proofErr w:type="spellStart"/>
      <w:r w:rsidRPr="000524C9">
        <w:rPr>
          <w:rFonts w:ascii="Times New Roman" w:hAnsi="Times New Roman" w:cs="Times New Roman"/>
          <w:sz w:val="28"/>
          <w:szCs w:val="28"/>
        </w:rPr>
        <w:t>Парфинский</w:t>
      </w:r>
      <w:proofErr w:type="spellEnd"/>
      <w:r w:rsidRPr="0005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4C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0524C9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t xml:space="preserve">16-ое место – </w:t>
      </w:r>
      <w:proofErr w:type="spellStart"/>
      <w:r w:rsidRPr="000524C9">
        <w:rPr>
          <w:rFonts w:ascii="Times New Roman" w:hAnsi="Times New Roman" w:cs="Times New Roman"/>
          <w:sz w:val="28"/>
          <w:szCs w:val="28"/>
        </w:rPr>
        <w:t>Солецкий</w:t>
      </w:r>
      <w:proofErr w:type="spellEnd"/>
      <w:r w:rsidRPr="0005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4C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0524C9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t>17-ое место – Холмский муниципальный район;</w:t>
      </w:r>
    </w:p>
    <w:p w:rsidR="007D706F" w:rsidRPr="000524C9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4C9">
        <w:rPr>
          <w:rFonts w:ascii="Times New Roman" w:hAnsi="Times New Roman" w:cs="Times New Roman"/>
          <w:sz w:val="28"/>
          <w:szCs w:val="28"/>
        </w:rPr>
        <w:t xml:space="preserve">18-ое место – </w:t>
      </w:r>
      <w:proofErr w:type="spellStart"/>
      <w:r w:rsidRPr="000524C9">
        <w:rPr>
          <w:rFonts w:ascii="Times New Roman" w:hAnsi="Times New Roman" w:cs="Times New Roman"/>
          <w:sz w:val="28"/>
          <w:szCs w:val="28"/>
        </w:rPr>
        <w:t>Поддорский</w:t>
      </w:r>
      <w:proofErr w:type="spellEnd"/>
      <w:r w:rsidRPr="000524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4C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0524C9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654791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791">
        <w:rPr>
          <w:rFonts w:ascii="Times New Roman" w:hAnsi="Times New Roman" w:cs="Times New Roman"/>
          <w:sz w:val="28"/>
          <w:szCs w:val="28"/>
        </w:rPr>
        <w:t xml:space="preserve">19-ое место - </w:t>
      </w:r>
      <w:proofErr w:type="spellStart"/>
      <w:r w:rsidRPr="00654791">
        <w:rPr>
          <w:rFonts w:ascii="Times New Roman" w:hAnsi="Times New Roman" w:cs="Times New Roman"/>
          <w:sz w:val="28"/>
          <w:szCs w:val="28"/>
        </w:rPr>
        <w:t>Демянский</w:t>
      </w:r>
      <w:proofErr w:type="spellEnd"/>
      <w:r w:rsidRPr="00654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79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65479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654791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791">
        <w:rPr>
          <w:rFonts w:ascii="Times New Roman" w:hAnsi="Times New Roman" w:cs="Times New Roman"/>
          <w:sz w:val="28"/>
          <w:szCs w:val="28"/>
        </w:rPr>
        <w:t xml:space="preserve">20-е место – </w:t>
      </w:r>
      <w:proofErr w:type="spellStart"/>
      <w:r w:rsidRPr="00654791">
        <w:rPr>
          <w:rFonts w:ascii="Times New Roman" w:hAnsi="Times New Roman" w:cs="Times New Roman"/>
          <w:sz w:val="28"/>
          <w:szCs w:val="28"/>
        </w:rPr>
        <w:t>Волотовский</w:t>
      </w:r>
      <w:proofErr w:type="spellEnd"/>
      <w:r w:rsidRPr="00654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79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65479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654791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791">
        <w:rPr>
          <w:rFonts w:ascii="Times New Roman" w:hAnsi="Times New Roman" w:cs="Times New Roman"/>
          <w:sz w:val="28"/>
          <w:szCs w:val="28"/>
        </w:rPr>
        <w:t xml:space="preserve">21-е место – </w:t>
      </w:r>
      <w:proofErr w:type="spellStart"/>
      <w:r w:rsidRPr="00654791">
        <w:rPr>
          <w:rFonts w:ascii="Times New Roman" w:hAnsi="Times New Roman" w:cs="Times New Roman"/>
          <w:sz w:val="28"/>
          <w:szCs w:val="28"/>
        </w:rPr>
        <w:t>Мошенской</w:t>
      </w:r>
      <w:proofErr w:type="spellEnd"/>
      <w:r w:rsidRPr="00654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79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65479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D706F" w:rsidRPr="00654791" w:rsidRDefault="007D706F" w:rsidP="007D7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791">
        <w:rPr>
          <w:rFonts w:ascii="Times New Roman" w:hAnsi="Times New Roman" w:cs="Times New Roman"/>
          <w:sz w:val="28"/>
          <w:szCs w:val="28"/>
        </w:rPr>
        <w:t xml:space="preserve">22-е место – </w:t>
      </w:r>
      <w:proofErr w:type="spellStart"/>
      <w:r w:rsidRPr="00654791">
        <w:rPr>
          <w:rFonts w:ascii="Times New Roman" w:hAnsi="Times New Roman" w:cs="Times New Roman"/>
          <w:sz w:val="28"/>
          <w:szCs w:val="28"/>
        </w:rPr>
        <w:t>Маревский</w:t>
      </w:r>
      <w:proofErr w:type="spellEnd"/>
      <w:r w:rsidRPr="00654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79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65479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870E6" w:rsidRPr="00872E8E" w:rsidRDefault="004870E6" w:rsidP="00872E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24C" w:rsidRDefault="002F324C" w:rsidP="00872E8E">
      <w:pPr>
        <w:spacing w:after="0" w:line="240" w:lineRule="auto"/>
      </w:pPr>
      <w:bookmarkStart w:id="0" w:name="_GoBack"/>
      <w:bookmarkEnd w:id="0"/>
    </w:p>
    <w:sectPr w:rsidR="002F324C" w:rsidSect="00872E8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7F" w:rsidRDefault="0032787F" w:rsidP="00875903">
      <w:pPr>
        <w:spacing w:after="0" w:line="240" w:lineRule="auto"/>
      </w:pPr>
      <w:r>
        <w:separator/>
      </w:r>
    </w:p>
  </w:endnote>
  <w:endnote w:type="continuationSeparator" w:id="0">
    <w:p w:rsidR="0032787F" w:rsidRDefault="0032787F" w:rsidP="0087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03" w:rsidRDefault="00875903">
    <w:pPr>
      <w:pStyle w:val="a6"/>
      <w:jc w:val="center"/>
    </w:pPr>
  </w:p>
  <w:p w:rsidR="00875903" w:rsidRDefault="008759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7F" w:rsidRDefault="0032787F" w:rsidP="00875903">
      <w:pPr>
        <w:spacing w:after="0" w:line="240" w:lineRule="auto"/>
      </w:pPr>
      <w:r>
        <w:separator/>
      </w:r>
    </w:p>
  </w:footnote>
  <w:footnote w:type="continuationSeparator" w:id="0">
    <w:p w:rsidR="0032787F" w:rsidRDefault="0032787F" w:rsidP="0087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02326"/>
      <w:docPartObj>
        <w:docPartGallery w:val="Page Numbers (Top of Page)"/>
        <w:docPartUnique/>
      </w:docPartObj>
    </w:sdtPr>
    <w:sdtEndPr/>
    <w:sdtContent>
      <w:p w:rsidR="00872E8E" w:rsidRDefault="00872E8E" w:rsidP="00872E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986"/>
    <w:multiLevelType w:val="hybridMultilevel"/>
    <w:tmpl w:val="C38433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9DC4CCC"/>
    <w:multiLevelType w:val="hybridMultilevel"/>
    <w:tmpl w:val="DC2C3B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723653B"/>
    <w:multiLevelType w:val="hybridMultilevel"/>
    <w:tmpl w:val="B37A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F3A68"/>
    <w:multiLevelType w:val="hybridMultilevel"/>
    <w:tmpl w:val="8902BA0E"/>
    <w:lvl w:ilvl="0" w:tplc="1D4C6E20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A8E71E7"/>
    <w:multiLevelType w:val="hybridMultilevel"/>
    <w:tmpl w:val="9BC2EC9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A"/>
    <w:rsid w:val="000B2004"/>
    <w:rsid w:val="000C29CE"/>
    <w:rsid w:val="001322BC"/>
    <w:rsid w:val="002C6CF1"/>
    <w:rsid w:val="002F324C"/>
    <w:rsid w:val="00311ED6"/>
    <w:rsid w:val="00314A85"/>
    <w:rsid w:val="0032787F"/>
    <w:rsid w:val="00336EA7"/>
    <w:rsid w:val="003942F6"/>
    <w:rsid w:val="003F0152"/>
    <w:rsid w:val="004006C2"/>
    <w:rsid w:val="0044584A"/>
    <w:rsid w:val="004870E6"/>
    <w:rsid w:val="004E6F76"/>
    <w:rsid w:val="005161DF"/>
    <w:rsid w:val="00526FC8"/>
    <w:rsid w:val="00654791"/>
    <w:rsid w:val="00697F40"/>
    <w:rsid w:val="006D0F87"/>
    <w:rsid w:val="007841E8"/>
    <w:rsid w:val="007C4848"/>
    <w:rsid w:val="007D706F"/>
    <w:rsid w:val="00807769"/>
    <w:rsid w:val="00813AAA"/>
    <w:rsid w:val="00816F37"/>
    <w:rsid w:val="00841FF4"/>
    <w:rsid w:val="00872E8E"/>
    <w:rsid w:val="00875903"/>
    <w:rsid w:val="0087732B"/>
    <w:rsid w:val="008A407F"/>
    <w:rsid w:val="00924EB9"/>
    <w:rsid w:val="009839C3"/>
    <w:rsid w:val="00985E2D"/>
    <w:rsid w:val="00A021C5"/>
    <w:rsid w:val="00A136EB"/>
    <w:rsid w:val="00A43F6E"/>
    <w:rsid w:val="00A44920"/>
    <w:rsid w:val="00A572B9"/>
    <w:rsid w:val="00BC21CF"/>
    <w:rsid w:val="00D21E2B"/>
    <w:rsid w:val="00E60ABB"/>
    <w:rsid w:val="00F25E88"/>
    <w:rsid w:val="00F3243E"/>
    <w:rsid w:val="00FB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903"/>
  </w:style>
  <w:style w:type="paragraph" w:styleId="a6">
    <w:name w:val="footer"/>
    <w:basedOn w:val="a"/>
    <w:link w:val="a7"/>
    <w:uiPriority w:val="99"/>
    <w:unhideWhenUsed/>
    <w:rsid w:val="0087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903"/>
  </w:style>
  <w:style w:type="table" w:styleId="a8">
    <w:name w:val="Table Grid"/>
    <w:basedOn w:val="a1"/>
    <w:uiPriority w:val="59"/>
    <w:rsid w:val="0031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903"/>
  </w:style>
  <w:style w:type="paragraph" w:styleId="a6">
    <w:name w:val="footer"/>
    <w:basedOn w:val="a"/>
    <w:link w:val="a7"/>
    <w:uiPriority w:val="99"/>
    <w:unhideWhenUsed/>
    <w:rsid w:val="0087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903"/>
  </w:style>
  <w:style w:type="table" w:styleId="a8">
    <w:name w:val="Table Grid"/>
    <w:basedOn w:val="a1"/>
    <w:uiPriority w:val="59"/>
    <w:rsid w:val="0031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Родионова Наталья Александровна</cp:lastModifiedBy>
  <cp:revision>2</cp:revision>
  <cp:lastPrinted>2018-11-29T08:43:00Z</cp:lastPrinted>
  <dcterms:created xsi:type="dcterms:W3CDTF">2019-10-16T08:28:00Z</dcterms:created>
  <dcterms:modified xsi:type="dcterms:W3CDTF">2019-10-16T08:28:00Z</dcterms:modified>
</cp:coreProperties>
</file>